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0D73E9" w:rsidP="000D73E9" w:rsidRDefault="000D73E9" w14:paraId="17412546" w14:textId="77777777">
      <w:pPr>
        <w:pStyle w:val="berschrift1"/>
        <w:spacing w:line="276" w:lineRule="auto"/>
        <w:jc w:val="both"/>
        <w:rPr>
          <w:rFonts w:ascii="Georgia" w:hAnsi="Georgia" w:eastAsia="Georgia" w:cs="Georgia"/>
          <w:color w:val="0070C0"/>
          <w:sz w:val="32"/>
          <w:szCs w:val="32"/>
        </w:rPr>
      </w:pPr>
      <w:r>
        <w:rPr>
          <w:rFonts w:ascii="Georgia" w:hAnsi="Georgia" w:eastAsia="Georgia" w:cs="Georgia"/>
          <w:noProof/>
          <w:color w:val="0070C0"/>
          <w:sz w:val="36"/>
          <w:szCs w:val="36"/>
        </w:rPr>
        <w:drawing>
          <wp:inline distT="114300" distB="114300" distL="114300" distR="114300" wp14:anchorId="55DBB134" wp14:editId="6829E9C9">
            <wp:extent cx="304165" cy="275590"/>
            <wp:effectExtent l="0" t="0" r="635" b="0"/>
            <wp:docPr id="7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450" cy="2758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 w:rsidRPr="00C71DE5">
        <w:rPr>
          <w:rFonts w:ascii="Georgia" w:hAnsi="Georgia" w:eastAsia="Georgia" w:cs="Georgia"/>
          <w:color w:val="0070C0"/>
          <w:sz w:val="32"/>
          <w:szCs w:val="32"/>
        </w:rPr>
        <w:t>Marketplace</w:t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>
        <w:rPr>
          <w:b w:val="0"/>
          <w:noProof/>
          <w:sz w:val="36"/>
          <w:szCs w:val="36"/>
        </w:rPr>
        <w:drawing>
          <wp:inline distT="114300" distB="114300" distL="114300" distR="114300" wp14:anchorId="2AFAB251" wp14:editId="6E978F49">
            <wp:extent cx="269875" cy="279400"/>
            <wp:effectExtent l="0" t="0" r="0" b="635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85" cy="2796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 w:val="0"/>
          <w:sz w:val="36"/>
          <w:szCs w:val="36"/>
        </w:rPr>
        <w:t xml:space="preserve"> </w:t>
      </w:r>
      <w:r>
        <w:rPr>
          <w:rFonts w:ascii="Georgia" w:hAnsi="Georgia" w:eastAsia="Georgia" w:cs="Georgia"/>
          <w:color w:val="0070C0"/>
          <w:sz w:val="32"/>
          <w:szCs w:val="32"/>
        </w:rPr>
        <w:t xml:space="preserve">Getting constructive stories </w:t>
      </w:r>
      <w:proofErr w:type="gramStart"/>
      <w:r>
        <w:rPr>
          <w:rFonts w:ascii="Georgia" w:hAnsi="Georgia" w:eastAsia="Georgia" w:cs="Georgia"/>
          <w:color w:val="0070C0"/>
          <w:sz w:val="32"/>
          <w:szCs w:val="32"/>
        </w:rPr>
        <w:t>published</w:t>
      </w:r>
      <w:proofErr w:type="gramEnd"/>
    </w:p>
    <w:p w:rsidR="000D73E9" w:rsidP="000D73E9" w:rsidRDefault="000D73E9" w14:paraId="393FAEB8" w14:textId="0AFD49C2">
      <w:pPr>
        <w:rPr>
          <w:sz w:val="32"/>
          <w:szCs w:val="32"/>
        </w:rPr>
      </w:pPr>
    </w:p>
    <w:p w:rsidR="000D73E9" w:rsidP="000D73E9" w:rsidRDefault="000D73E9" w14:paraId="3203609C" w14:textId="77777777">
      <w:pPr>
        <w:rPr>
          <w:sz w:val="32"/>
          <w:szCs w:val="32"/>
        </w:rPr>
      </w:pPr>
    </w:p>
    <w:p w:rsidRPr="005C543B" w:rsidR="000D73E9" w:rsidP="000D73E9" w:rsidRDefault="000D73E9" w14:paraId="5B1E9CD6" w14:textId="12FE4229">
      <w:pPr>
        <w:rPr>
          <w:sz w:val="32"/>
          <w:szCs w:val="32"/>
          <w:highlight w:val="cyan"/>
        </w:rPr>
      </w:pPr>
      <w:r w:rsidR="000D73E9">
        <w:drawing>
          <wp:inline wp14:editId="642A625F" wp14:anchorId="4760D6C2">
            <wp:extent cx="952500" cy="952500"/>
            <wp:effectExtent l="0" t="0" r="0" b="0"/>
            <wp:docPr id="4" name="Grafik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4"/>
                    <pic:cNvPicPr/>
                  </pic:nvPicPr>
                  <pic:blipFill>
                    <a:blip r:embed="R4b67927fe9e34f0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3E9" w:rsidP="000D73E9" w:rsidRDefault="000D73E9" w14:paraId="4073AF55" w14:textId="4F44C9E6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="000D73E9" w:rsidP="000D73E9" w:rsidRDefault="000D73E9" w14:paraId="1D026528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="000D73E9" w:rsidP="000D73E9" w:rsidRDefault="000D73E9" w14:paraId="311A37CE" w14:textId="43CCE269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 w:rsidRPr="00BE2F45">
        <w:rPr>
          <w:rFonts w:ascii="Georgia" w:hAnsi="Georgia" w:eastAsia="Georgia" w:cs="Georgia"/>
          <w:b/>
          <w:color w:val="0070C0"/>
          <w:sz w:val="32"/>
          <w:szCs w:val="32"/>
        </w:rPr>
        <w:t xml:space="preserve">Handout </w:t>
      </w:r>
    </w:p>
    <w:p w:rsidRPr="00BE2F45" w:rsidR="000D73E9" w:rsidP="000D73E9" w:rsidRDefault="000D73E9" w14:paraId="2616AF03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Pr="000D73E9" w:rsidR="008169D3" w:rsidRDefault="003B7B1A" w14:paraId="690F33A0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0D73E9">
        <w:rPr>
          <w:rFonts w:ascii="Georgia" w:hAnsi="Georgia" w:eastAsia="Georgia" w:cs="Georgia"/>
          <w:b/>
          <w:color w:val="0070C0"/>
          <w:sz w:val="28"/>
          <w:szCs w:val="28"/>
        </w:rPr>
        <w:t>Impact of constructive journalism</w:t>
      </w:r>
    </w:p>
    <w:p w:rsidRPr="000D73E9" w:rsidR="008169D3" w:rsidP="642A625F" w:rsidRDefault="003B7B1A" w14:paraId="690F33A1" w14:textId="19D79BCC">
      <w:pPr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</w:pPr>
      <w:r w:rsidRPr="642A625F" w:rsidR="003B7B1A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 </w:t>
      </w:r>
    </w:p>
    <w:p w:rsidR="008169D3" w:rsidRDefault="008169D3" w14:paraId="690F33A2" w14:textId="77777777">
      <w:p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</w:p>
    <w:p w:rsidR="008169D3" w:rsidP="000F374A" w:rsidRDefault="003B7B1A" w14:paraId="690F33A4" w14:textId="7D00B24F">
      <w:pPr>
        <w:spacing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Data can help sway editors and media managers who are skeptical of stories with a constructive approach. </w:t>
      </w:r>
      <w:r>
        <w:rPr>
          <w:rFonts w:ascii="Georgia" w:hAnsi="Georgia" w:eastAsia="Georgia" w:cs="Georgia"/>
          <w:sz w:val="22"/>
          <w:szCs w:val="22"/>
        </w:rPr>
        <w:t>St</w:t>
      </w:r>
      <w:r>
        <w:rPr>
          <w:rFonts w:ascii="Georgia" w:hAnsi="Georgia" w:eastAsia="Georgia" w:cs="Georgia"/>
          <w:color w:val="000000"/>
          <w:sz w:val="22"/>
          <w:szCs w:val="22"/>
        </w:rPr>
        <w:t>udies and anecdotal evidence (mostly in the US and Europe) show that audiences engage with constructive journalism pieces more deeply, which can boos</w:t>
      </w:r>
      <w:r>
        <w:rPr>
          <w:rFonts w:ascii="Georgia" w:hAnsi="Georgia" w:eastAsia="Georgia" w:cs="Georgia"/>
          <w:color w:val="000000"/>
          <w:sz w:val="22"/>
          <w:szCs w:val="22"/>
        </w:rPr>
        <w:t>t revenue for news organizations.  </w:t>
      </w:r>
    </w:p>
    <w:p w:rsidR="008169D3" w:rsidRDefault="008169D3" w14:paraId="690F33A5" w14:textId="77777777">
      <w:pPr>
        <w:spacing w:line="276" w:lineRule="auto"/>
        <w:rPr>
          <w:rFonts w:ascii="Times New Roman" w:hAnsi="Times New Roman" w:eastAsia="Times New Roman" w:cs="Times New Roman"/>
          <w:sz w:val="12"/>
          <w:szCs w:val="12"/>
        </w:rPr>
      </w:pPr>
    </w:p>
    <w:p w:rsidR="008169D3" w:rsidRDefault="003B7B1A" w14:paraId="690F33A6" w14:textId="77777777">
      <w:pPr>
        <w:numPr>
          <w:ilvl w:val="0"/>
          <w:numId w:val="1"/>
        </w:num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Constructive stories are shared more often than traditional ones.</w:t>
      </w:r>
    </w:p>
    <w:p w:rsidR="008169D3" w:rsidRDefault="003B7B1A" w14:paraId="690F33A7" w14:textId="77777777">
      <w:pPr>
        <w:numPr>
          <w:ilvl w:val="0"/>
          <w:numId w:val="1"/>
        </w:num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sz w:val="22"/>
          <w:szCs w:val="22"/>
        </w:rPr>
        <w:t>S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urveys show that readers of solutions stories would read more articles from the newspaper in which the </w:t>
      </w:r>
      <w:r>
        <w:rPr>
          <w:rFonts w:ascii="Georgia" w:hAnsi="Georgia" w:eastAsia="Georgia" w:cs="Georgia"/>
          <w:sz w:val="22"/>
          <w:szCs w:val="22"/>
        </w:rPr>
        <w:t>article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appeared.</w:t>
      </w:r>
    </w:p>
    <w:p w:rsidR="008169D3" w:rsidRDefault="003B7B1A" w14:paraId="690F33A8" w14:textId="77777777">
      <w:pPr>
        <w:numPr>
          <w:ilvl w:val="0"/>
          <w:numId w:val="1"/>
        </w:num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Readers are more engaged with local constructive news stories.</w:t>
      </w:r>
    </w:p>
    <w:p w:rsidR="008169D3" w:rsidRDefault="003B7B1A" w14:paraId="690F33A9" w14:textId="77777777">
      <w:pPr>
        <w:numPr>
          <w:ilvl w:val="0"/>
          <w:numId w:val="1"/>
        </w:num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Constructive journalism can win over people who have lost trust in the news.</w:t>
      </w:r>
    </w:p>
    <w:p w:rsidR="008169D3" w:rsidRDefault="003B7B1A" w14:paraId="690F33AA" w14:textId="77777777">
      <w:pPr>
        <w:numPr>
          <w:ilvl w:val="0"/>
          <w:numId w:val="1"/>
        </w:num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News consumers spend more time with constructive stories and tend to spend more money on the news, especially when i</w:t>
      </w:r>
      <w:r>
        <w:rPr>
          <w:rFonts w:ascii="Georgia" w:hAnsi="Georgia" w:eastAsia="Georgia" w:cs="Georgia"/>
          <w:color w:val="000000"/>
          <w:sz w:val="22"/>
          <w:szCs w:val="22"/>
        </w:rPr>
        <w:t>t comes to subscriptions.</w:t>
      </w:r>
    </w:p>
    <w:p w:rsidR="008169D3" w:rsidRDefault="003B7B1A" w14:paraId="690F33AB" w14:textId="77777777">
      <w:pPr>
        <w:numPr>
          <w:ilvl w:val="0"/>
          <w:numId w:val="1"/>
        </w:num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There are other indications of a connection between constructive journalism and stronger revenue streams for media outlets, but it’s hard to be conclusive yet.</w:t>
      </w:r>
    </w:p>
    <w:p w:rsidR="008169D3" w:rsidRDefault="003B7B1A" w14:paraId="690F33AC" w14:textId="5024F36A">
      <w:pPr>
        <w:numPr>
          <w:ilvl w:val="0"/>
          <w:numId w:val="1"/>
        </w:numPr>
        <w:spacing w:line="276" w:lineRule="auto"/>
        <w:jc w:val="both"/>
        <w:rPr>
          <w:rFonts w:ascii="Georgia" w:hAnsi="Georgia" w:eastAsia="Georgia" w:cs="Georgia"/>
          <w:color w:val="292929"/>
          <w:sz w:val="22"/>
          <w:szCs w:val="22"/>
        </w:rPr>
      </w:pPr>
      <w:r>
        <w:rPr>
          <w:rFonts w:ascii="Georgia" w:hAnsi="Georgia" w:eastAsia="Georgia" w:cs="Georgia"/>
          <w:color w:val="292929"/>
          <w:sz w:val="22"/>
          <w:szCs w:val="22"/>
          <w:highlight w:val="white"/>
        </w:rPr>
        <w:t>Foundations and donors are often interested in supporting constructive</w:t>
      </w:r>
      <w:r>
        <w:rPr>
          <w:rFonts w:ascii="Georgia" w:hAnsi="Georgia" w:eastAsia="Georgia" w:cs="Georgia"/>
          <w:color w:val="292929"/>
          <w:sz w:val="22"/>
          <w:szCs w:val="22"/>
          <w:highlight w:val="white"/>
        </w:rPr>
        <w:t xml:space="preserve"> journalism.</w:t>
      </w:r>
    </w:p>
    <w:p w:rsidR="000B3354" w:rsidP="000F374A" w:rsidRDefault="000B3354" w14:paraId="349AF70F" w14:textId="1265E495">
      <w:pPr>
        <w:spacing w:line="276" w:lineRule="auto"/>
        <w:ind w:left="360"/>
        <w:jc w:val="both"/>
        <w:rPr>
          <w:rFonts w:ascii="Georgia" w:hAnsi="Georgia" w:eastAsia="Georgia" w:cs="Georgia"/>
          <w:color w:val="292929"/>
          <w:sz w:val="22"/>
          <w:szCs w:val="22"/>
        </w:rPr>
      </w:pPr>
    </w:p>
    <w:p w:rsidR="000F374A" w:rsidP="000F374A" w:rsidRDefault="000F374A" w14:paraId="69FED1A4" w14:textId="77777777">
      <w:pPr>
        <w:spacing w:line="276" w:lineRule="auto"/>
        <w:ind w:left="360"/>
        <w:jc w:val="both"/>
        <w:rPr>
          <w:rFonts w:ascii="Georgia" w:hAnsi="Georgia" w:eastAsia="Georgia" w:cs="Georgia"/>
          <w:color w:val="292929"/>
          <w:sz w:val="22"/>
          <w:szCs w:val="22"/>
        </w:rPr>
      </w:pPr>
    </w:p>
    <w:p w:rsidRPr="000F374A" w:rsidR="008169D3" w:rsidP="000F374A" w:rsidRDefault="003B7B1A" w14:paraId="690F33AD" w14:textId="5854D462">
      <w:pPr>
        <w:pStyle w:val="Listenabsatz"/>
        <w:spacing w:line="276" w:lineRule="auto"/>
        <w:ind w:left="360"/>
        <w:jc w:val="both"/>
        <w:rPr>
          <w:rFonts w:ascii="Times New Roman" w:hAnsi="Times New Roman" w:eastAsia="Times New Roman" w:cs="Times New Roman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690F33D8" wp14:editId="26A6CFDE">
            <wp:simplePos x="0" y="0"/>
            <wp:positionH relativeFrom="column">
              <wp:posOffset>-285116</wp:posOffset>
            </wp:positionH>
            <wp:positionV relativeFrom="paragraph">
              <wp:posOffset>-6522720</wp:posOffset>
            </wp:positionV>
            <wp:extent cx="5553075" cy="2847975"/>
            <wp:effectExtent l="0" t="0" r="9525" b="9525"/>
            <wp:wrapSquare wrapText="bothSides" distT="0" distB="0" distL="0" distR="0"/>
            <wp:docPr id="6" name="image3.png" descr="Timelin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Timeline&#10;&#10;Description automatically generated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3892" cy="28483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69D3" w:rsidRDefault="003B7B1A" w14:paraId="690F33AE" w14:textId="77777777">
      <w:pPr>
        <w:spacing w:line="276" w:lineRule="auto"/>
        <w:ind w:left="36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</w:rPr>
        <w:br/>
      </w:r>
    </w:p>
    <w:p w:rsidR="008169D3" w:rsidRDefault="008169D3" w14:paraId="690F33AF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0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1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2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3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4" w14:textId="77777777">
      <w:pPr>
        <w:jc w:val="both"/>
        <w:rPr>
          <w:rFonts w:ascii="Georgia" w:hAnsi="Georgia" w:eastAsia="Georgia" w:cs="Georgia"/>
          <w:i/>
          <w:color w:val="000000"/>
          <w:sz w:val="16"/>
          <w:szCs w:val="16"/>
        </w:rPr>
      </w:pPr>
    </w:p>
    <w:p w:rsidR="008169D3" w:rsidRDefault="008169D3" w14:paraId="690F33B5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6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7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8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9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A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B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C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BF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C0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C1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0F374A" w:rsidRDefault="000F374A" w14:paraId="694BAB2F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0F374A" w:rsidRDefault="000F374A" w14:paraId="41A79689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3B7B1A" w14:paraId="690F33C2" w14:textId="68814100">
      <w:pPr>
        <w:jc w:val="both"/>
        <w:rPr>
          <w:rFonts w:ascii="Georgia" w:hAnsi="Georgia" w:eastAsia="Georgia" w:cs="Georgia"/>
          <w:i/>
          <w:sz w:val="16"/>
          <w:szCs w:val="16"/>
        </w:rPr>
      </w:pPr>
      <w:r>
        <w:rPr>
          <w:rFonts w:ascii="Georgia" w:hAnsi="Georgia" w:eastAsia="Georgia" w:cs="Georgia"/>
          <w:i/>
          <w:sz w:val="16"/>
          <w:szCs w:val="16"/>
        </w:rPr>
        <w:t xml:space="preserve">Source: </w:t>
      </w:r>
      <w:proofErr w:type="spellStart"/>
      <w:r>
        <w:rPr>
          <w:rFonts w:ascii="Georgia" w:hAnsi="Georgia" w:eastAsia="Georgia" w:cs="Georgia"/>
          <w:i/>
          <w:sz w:val="16"/>
          <w:szCs w:val="16"/>
        </w:rPr>
        <w:t>SmithGeiger</w:t>
      </w:r>
      <w:proofErr w:type="spellEnd"/>
    </w:p>
    <w:p w:rsidR="000F374A" w:rsidRDefault="000F374A" w14:paraId="0C88FFDD" w14:textId="7ECC7894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0F374A" w:rsidRDefault="000F374A" w14:paraId="053AC7EC" w14:textId="3B14497B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0F374A" w:rsidRDefault="000F374A" w14:paraId="1453B5A0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C9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CB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0F374A" w14:paraId="690F33CC" w14:textId="59B34F4F">
      <w:pPr>
        <w:jc w:val="both"/>
        <w:rPr>
          <w:rFonts w:ascii="Georgia" w:hAnsi="Georgia" w:eastAsia="Georgia" w:cs="Georgia"/>
          <w:i/>
          <w:sz w:val="16"/>
          <w:szCs w:val="16"/>
        </w:rPr>
      </w:pPr>
      <w:r w:rsidRPr="000F374A">
        <w:rPr>
          <w:noProof/>
        </w:rPr>
        <w:drawing>
          <wp:inline distT="0" distB="0" distL="0" distR="0" wp14:anchorId="4EF662CA" wp14:editId="560C4A02">
            <wp:extent cx="5786694" cy="2683321"/>
            <wp:effectExtent l="0" t="0" r="5080" b="3175"/>
            <wp:docPr id="3" name="Grafik 3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iagramm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0691" cy="269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9D3" w:rsidRDefault="008169D3" w14:paraId="690F33CD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CE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CF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D0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D3" w14:textId="77777777">
      <w:pPr>
        <w:jc w:val="both"/>
        <w:rPr>
          <w:rFonts w:ascii="Georgia" w:hAnsi="Georgia" w:eastAsia="Georgia" w:cs="Georgia"/>
          <w:i/>
          <w:sz w:val="16"/>
          <w:szCs w:val="16"/>
        </w:rPr>
      </w:pPr>
    </w:p>
    <w:p w:rsidR="008169D3" w:rsidRDefault="008169D3" w14:paraId="690F33D4" w14:textId="6A6B689B">
      <w:pPr>
        <w:jc w:val="right"/>
        <w:rPr>
          <w:rFonts w:ascii="Georgia" w:hAnsi="Georgia" w:eastAsia="Georgia" w:cs="Georgia"/>
          <w:i/>
          <w:sz w:val="12"/>
          <w:szCs w:val="12"/>
        </w:rPr>
      </w:pPr>
    </w:p>
    <w:sectPr w:rsidR="008169D3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C2CD7"/>
    <w:multiLevelType w:val="multilevel"/>
    <w:tmpl w:val="C10436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  <w:sz w:val="20"/>
        <w:szCs w:val="20"/>
      </w:rPr>
    </w:lvl>
    <w:lvl w:ilvl="2"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5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2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46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4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num w:numId="1" w16cid:durableId="112585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9D3"/>
    <w:rsid w:val="000B3354"/>
    <w:rsid w:val="000D73E9"/>
    <w:rsid w:val="000F374A"/>
    <w:rsid w:val="003B7B1A"/>
    <w:rsid w:val="006549BE"/>
    <w:rsid w:val="008169D3"/>
    <w:rsid w:val="642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0F339F"/>
  <w15:docId w15:val="{25FFFC53-EFCE-4703-85CC-BCB7C1C7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  <w:lang w:val="en-U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andardWeb">
    <w:name w:val="Normal (Web)"/>
    <w:basedOn w:val="Standard"/>
    <w:uiPriority w:val="99"/>
    <w:semiHidden/>
    <w:unhideWhenUsed/>
    <w:rsid w:val="00590020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Hyperlink">
    <w:name w:val="Hyperlink"/>
    <w:basedOn w:val="Absatz-Standardschriftart"/>
    <w:uiPriority w:val="99"/>
    <w:semiHidden/>
    <w:unhideWhenUsed/>
    <w:rsid w:val="00590020"/>
    <w:rPr>
      <w:color w:val="0000FF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enabsatz">
    <w:name w:val="List Paragraph"/>
    <w:basedOn w:val="Standard"/>
    <w:uiPriority w:val="34"/>
    <w:qFormat/>
    <w:rsid w:val="000F3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image" Target="media/image2.png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image" Target="media/image5.png" Id="rId10" /><Relationship Type="http://schemas.openxmlformats.org/officeDocument/2006/relationships/settings" Target="settings.xml" Id="rId4" /><Relationship Type="http://schemas.openxmlformats.org/officeDocument/2006/relationships/image" Target="media/image4.png" Id="rId9" /><Relationship Type="http://schemas.openxmlformats.org/officeDocument/2006/relationships/customXml" Target="../customXml/item3.xml" Id="rId14" /><Relationship Type="http://schemas.openxmlformats.org/officeDocument/2006/relationships/image" Target="/media/image6.png" Id="R4b67927fe9e34f0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6IcuWF3d8PSAdITrEQncfqapIXA==">AMUW2mUvPmnIyngQEY+/8ODaff2R8VN33dmTCz86ufP+hU3tYsyk+EL8eIl54z16SBkiJ74Y6ehoGvyFU0x1mDh1k7NVCNjihFjEeNFdpmh28guY/TlxXE4=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14F6312-BD0A-4FE0-A797-A3BC58F550DA}"/>
</file>

<file path=customXml/itemProps3.xml><?xml version="1.0" encoding="utf-8"?>
<ds:datastoreItem xmlns:ds="http://schemas.openxmlformats.org/officeDocument/2006/customXml" ds:itemID="{FC61C773-93D6-4674-B0B2-610507E2C4D2}"/>
</file>

<file path=customXml/itemProps4.xml><?xml version="1.0" encoding="utf-8"?>
<ds:datastoreItem xmlns:ds="http://schemas.openxmlformats.org/officeDocument/2006/customXml" ds:itemID="{5B376DFD-B83C-4A40-A543-70891DC2AFFE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Beate Weides</cp:lastModifiedBy>
  <cp:revision>3</cp:revision>
  <dcterms:created xsi:type="dcterms:W3CDTF">2023-03-31T09:15:00Z</dcterms:created>
  <dcterms:modified xsi:type="dcterms:W3CDTF">2023-04-27T10:55:36Z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